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8F7BD" w14:textId="77777777" w:rsidR="008A4373" w:rsidRPr="0058396B" w:rsidRDefault="008A4373" w:rsidP="008A4373">
      <w:pPr>
        <w:spacing w:after="0" w:line="240" w:lineRule="auto"/>
        <w:jc w:val="center"/>
        <w:rPr>
          <w:rFonts w:ascii="Arial" w:hAnsi="Arial" w:cs="Arial"/>
          <w:b/>
          <w:color w:val="003399"/>
          <w:sz w:val="20"/>
          <w:szCs w:val="20"/>
        </w:rPr>
      </w:pPr>
    </w:p>
    <w:p w14:paraId="7A750AB6" w14:textId="77777777" w:rsidR="008A4373" w:rsidRDefault="008A4373" w:rsidP="008A4373">
      <w:pPr>
        <w:spacing w:after="0" w:line="240" w:lineRule="auto"/>
        <w:jc w:val="center"/>
        <w:rPr>
          <w:rFonts w:ascii="Arial" w:hAnsi="Arial" w:cs="Arial"/>
          <w:b/>
          <w:color w:val="003399"/>
          <w:sz w:val="32"/>
          <w:szCs w:val="32"/>
        </w:rPr>
      </w:pPr>
      <w:r w:rsidRPr="0058396B">
        <w:rPr>
          <w:rFonts w:ascii="Arial" w:hAnsi="Arial" w:cs="Arial"/>
          <w:b/>
          <w:noProof/>
          <w:color w:val="003399"/>
          <w:sz w:val="32"/>
          <w:szCs w:val="32"/>
          <w:lang w:eastAsia="fr-FR"/>
        </w:rPr>
        <w:drawing>
          <wp:inline distT="0" distB="0" distL="0" distR="0" wp14:anchorId="304AC5F4" wp14:editId="3F98EC6B">
            <wp:extent cx="4505325" cy="2486025"/>
            <wp:effectExtent l="0" t="0" r="0" b="0"/>
            <wp:docPr id="15" name="Image 14" descr="organisatio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4" descr="organisation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8EE76" w14:textId="77777777" w:rsidR="008A4373" w:rsidRDefault="008A4373" w:rsidP="008A4373">
      <w:pPr>
        <w:spacing w:after="0" w:line="240" w:lineRule="auto"/>
        <w:jc w:val="center"/>
        <w:rPr>
          <w:rFonts w:ascii="Arial" w:hAnsi="Arial" w:cs="Arial"/>
          <w:b/>
          <w:color w:val="003399"/>
          <w:sz w:val="32"/>
          <w:szCs w:val="32"/>
        </w:rPr>
      </w:pPr>
    </w:p>
    <w:p w14:paraId="785118EE" w14:textId="77777777" w:rsidR="008A4373" w:rsidRPr="0058396B" w:rsidRDefault="00C071C4" w:rsidP="008A4373">
      <w:pPr>
        <w:spacing w:after="0" w:line="240" w:lineRule="auto"/>
        <w:jc w:val="center"/>
        <w:rPr>
          <w:rFonts w:ascii="Arial" w:hAnsi="Arial" w:cs="Arial"/>
          <w:b/>
          <w:color w:val="003399"/>
          <w:sz w:val="28"/>
          <w:szCs w:val="28"/>
        </w:rPr>
      </w:pPr>
      <w:r>
        <w:rPr>
          <w:rFonts w:ascii="Arial" w:hAnsi="Arial" w:cs="Arial"/>
          <w:b/>
          <w:color w:val="003399"/>
          <w:sz w:val="28"/>
          <w:szCs w:val="28"/>
        </w:rPr>
        <w:t>C2</w:t>
      </w:r>
      <w:r w:rsidR="00116FF8">
        <w:rPr>
          <w:rFonts w:ascii="Arial" w:hAnsi="Arial" w:cs="Arial"/>
          <w:b/>
          <w:color w:val="003399"/>
          <w:sz w:val="28"/>
          <w:szCs w:val="28"/>
        </w:rPr>
        <w:t>_TD2_1</w:t>
      </w:r>
      <w:r w:rsidR="008C156B">
        <w:rPr>
          <w:rFonts w:ascii="Arial" w:hAnsi="Arial" w:cs="Arial"/>
          <w:b/>
          <w:color w:val="003399"/>
          <w:sz w:val="28"/>
          <w:szCs w:val="28"/>
        </w:rPr>
        <w:t xml:space="preserve"> </w:t>
      </w:r>
      <w:r w:rsidR="008A4373" w:rsidRPr="0058396B">
        <w:rPr>
          <w:rFonts w:ascii="Arial" w:hAnsi="Arial" w:cs="Arial"/>
          <w:b/>
          <w:color w:val="003399"/>
          <w:sz w:val="28"/>
          <w:szCs w:val="28"/>
        </w:rPr>
        <w:t xml:space="preserve">: </w:t>
      </w:r>
      <w:r w:rsidR="008A4373">
        <w:rPr>
          <w:rFonts w:ascii="Arial" w:hAnsi="Arial" w:cs="Arial"/>
          <w:b/>
          <w:color w:val="003399"/>
          <w:sz w:val="28"/>
          <w:szCs w:val="28"/>
        </w:rPr>
        <w:t xml:space="preserve">L’organisation et ses </w:t>
      </w:r>
      <w:r w:rsidR="008A4373" w:rsidRPr="0058396B">
        <w:rPr>
          <w:rFonts w:ascii="Arial" w:hAnsi="Arial" w:cs="Arial"/>
          <w:b/>
          <w:color w:val="003399"/>
          <w:sz w:val="28"/>
          <w:szCs w:val="28"/>
        </w:rPr>
        <w:t>structures, culture et pouvoir</w:t>
      </w:r>
    </w:p>
    <w:p w14:paraId="5A364A3C" w14:textId="77777777" w:rsidR="007B1E15" w:rsidRDefault="007B1E15" w:rsidP="004A61F4">
      <w:pPr>
        <w:spacing w:after="0" w:line="240" w:lineRule="auto"/>
        <w:rPr>
          <w:rFonts w:ascii="Arial" w:hAnsi="Arial" w:cs="Arial"/>
          <w:b/>
          <w:color w:val="C00000"/>
          <w:sz w:val="24"/>
          <w:szCs w:val="24"/>
        </w:rPr>
      </w:pPr>
    </w:p>
    <w:p w14:paraId="6FCACFAA" w14:textId="77777777" w:rsidR="00DC4129" w:rsidRDefault="00DC4129" w:rsidP="00DC4129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fr-FR"/>
        </w:rPr>
        <w:drawing>
          <wp:inline distT="0" distB="0" distL="0" distR="0" wp14:anchorId="68B2A959" wp14:editId="2917AB6D">
            <wp:extent cx="5247894" cy="40195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8" cy="402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D8DDD" w14:textId="77777777" w:rsidR="00DC4129" w:rsidRDefault="00DC4129" w:rsidP="000C2737">
      <w:pPr>
        <w:spacing w:after="0" w:line="240" w:lineRule="auto"/>
        <w:jc w:val="both"/>
        <w:rPr>
          <w:rFonts w:ascii="Arial" w:hAnsi="Arial" w:cs="Arial"/>
          <w:b/>
        </w:rPr>
      </w:pPr>
    </w:p>
    <w:p w14:paraId="1B8840B6" w14:textId="629A28E4" w:rsidR="00DC4129" w:rsidRDefault="00DC4129" w:rsidP="00DC4129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 xml:space="preserve">1. Quel est le domaine d'activité du Groupe </w:t>
      </w:r>
      <w:proofErr w:type="spellStart"/>
      <w:r w:rsidRPr="00303D6D">
        <w:rPr>
          <w:rFonts w:ascii="Arial" w:hAnsi="Arial" w:cs="Arial"/>
          <w:b/>
          <w:color w:val="000000"/>
        </w:rPr>
        <w:t>Altrad</w:t>
      </w:r>
      <w:proofErr w:type="spellEnd"/>
      <w:r w:rsidRPr="00303D6D">
        <w:rPr>
          <w:rFonts w:ascii="Arial" w:hAnsi="Arial" w:cs="Arial"/>
          <w:b/>
          <w:color w:val="000000"/>
        </w:rPr>
        <w:t xml:space="preserve"> ?</w:t>
      </w:r>
    </w:p>
    <w:p w14:paraId="601DC841" w14:textId="6B4645F5" w:rsidR="00DC4129" w:rsidRPr="00281D15" w:rsidRDefault="005653FD" w:rsidP="00281D15">
      <w:pPr>
        <w:autoSpaceDE w:val="0"/>
        <w:autoSpaceDN w:val="0"/>
        <w:adjustRightInd w:val="0"/>
        <w:snapToGrid w:val="0"/>
        <w:spacing w:before="120" w:after="0" w:line="240" w:lineRule="auto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2</w:t>
      </w:r>
      <w:r w:rsidR="00DC4129" w:rsidRPr="00303D6D">
        <w:rPr>
          <w:rFonts w:ascii="Arial" w:hAnsi="Arial" w:cs="Arial"/>
          <w:b/>
          <w:color w:val="000000"/>
        </w:rPr>
        <w:t xml:space="preserve">. Pourquoi le développement du Groupe </w:t>
      </w:r>
      <w:proofErr w:type="spellStart"/>
      <w:r w:rsidR="00DC4129" w:rsidRPr="00303D6D">
        <w:rPr>
          <w:rFonts w:ascii="Arial" w:hAnsi="Arial" w:cs="Arial"/>
          <w:b/>
          <w:color w:val="000000"/>
        </w:rPr>
        <w:t>Altrad</w:t>
      </w:r>
      <w:proofErr w:type="spellEnd"/>
      <w:r w:rsidR="00DC4129" w:rsidRPr="00303D6D">
        <w:rPr>
          <w:rFonts w:ascii="Arial" w:hAnsi="Arial" w:cs="Arial"/>
          <w:b/>
          <w:color w:val="000000"/>
        </w:rPr>
        <w:t xml:space="preserve"> nécessite-t-il de définir une structure qui permette d'assurer la cohérence de l'ensemble ?</w:t>
      </w:r>
    </w:p>
    <w:p w14:paraId="71985B66" w14:textId="77777777" w:rsidR="008A4373" w:rsidRDefault="008A4373" w:rsidP="00DC4129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C00000"/>
          <w:sz w:val="32"/>
          <w:szCs w:val="32"/>
        </w:rPr>
      </w:pPr>
    </w:p>
    <w:p w14:paraId="7CF74692" w14:textId="77777777" w:rsidR="008A4373" w:rsidRDefault="008A4373" w:rsidP="00DC4129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C00000"/>
          <w:sz w:val="32"/>
          <w:szCs w:val="32"/>
        </w:rPr>
      </w:pPr>
    </w:p>
    <w:p w14:paraId="355B4C3F" w14:textId="77777777" w:rsidR="008A4373" w:rsidRDefault="008A4373" w:rsidP="00DC4129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C00000"/>
          <w:sz w:val="32"/>
          <w:szCs w:val="32"/>
        </w:rPr>
      </w:pPr>
    </w:p>
    <w:p w14:paraId="0A88D472" w14:textId="77777777" w:rsidR="005653FD" w:rsidRDefault="005653FD" w:rsidP="00DC4129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C00000"/>
          <w:sz w:val="32"/>
          <w:szCs w:val="32"/>
        </w:rPr>
      </w:pPr>
    </w:p>
    <w:p w14:paraId="3E4ADECC" w14:textId="77777777" w:rsidR="005653FD" w:rsidRPr="005653FD" w:rsidRDefault="005653FD" w:rsidP="00DC4129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C00000"/>
          <w:sz w:val="16"/>
          <w:szCs w:val="16"/>
        </w:rPr>
      </w:pPr>
    </w:p>
    <w:p w14:paraId="59521997" w14:textId="77777777" w:rsidR="00DC4129" w:rsidRPr="0010588B" w:rsidRDefault="00DC4129" w:rsidP="00DC4129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C00000"/>
          <w:sz w:val="32"/>
          <w:szCs w:val="32"/>
        </w:rPr>
      </w:pPr>
      <w:r w:rsidRPr="0010588B">
        <w:rPr>
          <w:rFonts w:ascii="Arial" w:hAnsi="Arial" w:cs="Arial"/>
          <w:b/>
          <w:color w:val="C00000"/>
          <w:sz w:val="32"/>
          <w:szCs w:val="32"/>
        </w:rPr>
        <w:lastRenderedPageBreak/>
        <w:t>I. Identifier le type de structure d'une entreprise et dégager ses caractéristiques</w:t>
      </w:r>
    </w:p>
    <w:p w14:paraId="3DAC9BC2" w14:textId="77777777" w:rsidR="00DC4129" w:rsidRDefault="00DC4129" w:rsidP="00DC4129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fr-FR"/>
        </w:rPr>
        <w:drawing>
          <wp:inline distT="0" distB="0" distL="0" distR="0" wp14:anchorId="0C184440" wp14:editId="19FF01F3">
            <wp:extent cx="6345265" cy="30289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223" cy="303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E03C84" w14:textId="77777777" w:rsidR="00DC4129" w:rsidRDefault="00DC4129" w:rsidP="000C2737">
      <w:pPr>
        <w:spacing w:after="0" w:line="240" w:lineRule="auto"/>
        <w:jc w:val="both"/>
        <w:rPr>
          <w:rFonts w:ascii="Arial" w:hAnsi="Arial" w:cs="Arial"/>
          <w:b/>
        </w:rPr>
      </w:pPr>
    </w:p>
    <w:p w14:paraId="327E6208" w14:textId="4FAD4C02" w:rsidR="00DC4129" w:rsidRDefault="005653FD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3</w:t>
      </w:r>
      <w:r w:rsidR="00DC4129" w:rsidRPr="00303D6D">
        <w:rPr>
          <w:rFonts w:ascii="Arial" w:hAnsi="Arial" w:cs="Arial"/>
          <w:b/>
          <w:color w:val="000000"/>
        </w:rPr>
        <w:t>.</w:t>
      </w:r>
      <w:r w:rsidR="008B14F5" w:rsidRPr="00303D6D">
        <w:rPr>
          <w:rFonts w:ascii="Arial" w:hAnsi="Arial" w:cs="Arial"/>
          <w:b/>
          <w:color w:val="000000"/>
        </w:rPr>
        <w:t xml:space="preserve"> </w:t>
      </w:r>
      <w:r w:rsidR="00DC4129" w:rsidRPr="00303D6D">
        <w:rPr>
          <w:rFonts w:ascii="Arial" w:hAnsi="Arial" w:cs="Arial"/>
          <w:b/>
          <w:color w:val="000000"/>
        </w:rPr>
        <w:t>Quelle est l'utilité d'un organigramme au sein d'une entreprise ?</w:t>
      </w:r>
    </w:p>
    <w:p w14:paraId="35838AB9" w14:textId="7D1D19CB" w:rsidR="00DC4129" w:rsidRDefault="005653FD" w:rsidP="008A4373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4</w:t>
      </w:r>
      <w:r w:rsidR="00DC4129" w:rsidRPr="00303D6D">
        <w:rPr>
          <w:rFonts w:ascii="Arial" w:hAnsi="Arial" w:cs="Arial"/>
          <w:b/>
          <w:color w:val="000000"/>
        </w:rPr>
        <w:t>. Comment se caractérise la structure informelle de l'entreprise ?</w:t>
      </w:r>
    </w:p>
    <w:p w14:paraId="14EFC8BC" w14:textId="20C770B5" w:rsidR="008A4373" w:rsidRPr="009C4CA0" w:rsidRDefault="005653FD" w:rsidP="009C4CA0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5</w:t>
      </w:r>
      <w:r w:rsidR="00DC4129" w:rsidRPr="00303D6D">
        <w:rPr>
          <w:rFonts w:ascii="Arial" w:hAnsi="Arial" w:cs="Arial"/>
          <w:b/>
          <w:color w:val="000000"/>
        </w:rPr>
        <w:t xml:space="preserve">. Montrez que la structure formelle et la structure informelle sont complémentaires et permettent le bon fonctionnement de l'entreprise aux yeux de </w:t>
      </w:r>
      <w:proofErr w:type="spellStart"/>
      <w:r w:rsidR="00DC4129" w:rsidRPr="00303D6D">
        <w:rPr>
          <w:rFonts w:ascii="Arial" w:hAnsi="Arial" w:cs="Arial"/>
          <w:b/>
          <w:color w:val="000000"/>
        </w:rPr>
        <w:t>Mohed</w:t>
      </w:r>
      <w:proofErr w:type="spellEnd"/>
      <w:r w:rsidR="00DC4129" w:rsidRPr="00303D6D">
        <w:rPr>
          <w:rFonts w:ascii="Arial" w:hAnsi="Arial" w:cs="Arial"/>
          <w:b/>
          <w:color w:val="000000"/>
        </w:rPr>
        <w:t xml:space="preserve"> </w:t>
      </w:r>
      <w:proofErr w:type="spellStart"/>
      <w:r w:rsidR="00DC4129" w:rsidRPr="00303D6D">
        <w:rPr>
          <w:rFonts w:ascii="Arial" w:hAnsi="Arial" w:cs="Arial"/>
          <w:b/>
          <w:color w:val="000000"/>
        </w:rPr>
        <w:t>Altrad</w:t>
      </w:r>
      <w:proofErr w:type="spellEnd"/>
      <w:r w:rsidR="00DC4129" w:rsidRPr="00303D6D">
        <w:rPr>
          <w:rFonts w:ascii="Arial" w:hAnsi="Arial" w:cs="Arial"/>
          <w:b/>
          <w:color w:val="000000"/>
        </w:rPr>
        <w:t>.</w:t>
      </w:r>
    </w:p>
    <w:p w14:paraId="22D4316E" w14:textId="77777777" w:rsidR="009C4CA0" w:rsidRDefault="009C4CA0" w:rsidP="009C4CA0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</w:p>
    <w:p w14:paraId="4DF4897F" w14:textId="77777777" w:rsidR="008A4373" w:rsidRPr="00DC4129" w:rsidRDefault="008A4373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</w:p>
    <w:p w14:paraId="394BA5A1" w14:textId="77777777" w:rsidR="00DC4129" w:rsidRDefault="008B14F5" w:rsidP="008B14F5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66FA91AE" wp14:editId="35B3A836">
            <wp:extent cx="6257740" cy="3876675"/>
            <wp:effectExtent l="0" t="0" r="0" b="0"/>
            <wp:docPr id="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151" cy="387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1DD8D2" w14:textId="77777777" w:rsidR="008B14F5" w:rsidRPr="008B14F5" w:rsidRDefault="008B14F5" w:rsidP="000C2737">
      <w:pPr>
        <w:spacing w:after="0" w:line="240" w:lineRule="auto"/>
        <w:jc w:val="both"/>
        <w:rPr>
          <w:rFonts w:ascii="Arial" w:hAnsi="Arial" w:cs="Arial"/>
          <w:sz w:val="10"/>
          <w:szCs w:val="10"/>
        </w:rPr>
      </w:pPr>
    </w:p>
    <w:p w14:paraId="6213C721" w14:textId="77777777" w:rsidR="008B14F5" w:rsidRDefault="008B14F5" w:rsidP="008B14F5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lastRenderedPageBreak/>
        <w:drawing>
          <wp:inline distT="0" distB="0" distL="0" distR="0" wp14:anchorId="4848FDF4" wp14:editId="3343476B">
            <wp:extent cx="6273508" cy="3028950"/>
            <wp:effectExtent l="0" t="0" r="0" b="0"/>
            <wp:docPr id="3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537" cy="303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CB2AD6" w14:textId="77777777" w:rsidR="008B14F5" w:rsidRDefault="008B14F5" w:rsidP="000C2737">
      <w:pPr>
        <w:spacing w:after="0" w:line="240" w:lineRule="auto"/>
        <w:jc w:val="both"/>
        <w:rPr>
          <w:rFonts w:ascii="Arial" w:hAnsi="Arial" w:cs="Arial"/>
        </w:rPr>
      </w:pPr>
    </w:p>
    <w:p w14:paraId="2C371229" w14:textId="77777777" w:rsidR="008B14F5" w:rsidRPr="00303D6D" w:rsidRDefault="005653FD" w:rsidP="00303D6D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6</w:t>
      </w:r>
      <w:r w:rsidR="008B14F5" w:rsidRPr="00303D6D">
        <w:rPr>
          <w:rFonts w:ascii="Arial" w:hAnsi="Arial" w:cs="Arial"/>
          <w:b/>
          <w:color w:val="000000"/>
        </w:rPr>
        <w:t>. Expliquez les principes d'unicité, de dualité et de pluralité de commandement.</w:t>
      </w:r>
    </w:p>
    <w:p w14:paraId="57C06E22" w14:textId="432FB415" w:rsidR="008B14F5" w:rsidRDefault="005653FD" w:rsidP="00303D6D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7</w:t>
      </w:r>
      <w:r w:rsidR="008B14F5" w:rsidRPr="00303D6D">
        <w:rPr>
          <w:rFonts w:ascii="Arial" w:hAnsi="Arial" w:cs="Arial"/>
          <w:b/>
          <w:color w:val="000000"/>
        </w:rPr>
        <w:t>. Quels sont les avantages et les inconvénients des principes d'unicité et de pluralité de commandement ?</w:t>
      </w:r>
    </w:p>
    <w:p w14:paraId="0C4DF3E2" w14:textId="77777777" w:rsidR="008B14F5" w:rsidRPr="008B14F5" w:rsidRDefault="008B14F5" w:rsidP="000C2737">
      <w:pPr>
        <w:spacing w:after="0" w:line="240" w:lineRule="auto"/>
        <w:jc w:val="both"/>
        <w:rPr>
          <w:rFonts w:ascii="Arial" w:hAnsi="Arial" w:cs="Arial"/>
        </w:rPr>
      </w:pPr>
    </w:p>
    <w:p w14:paraId="2591DD4D" w14:textId="77777777" w:rsidR="008B14F5" w:rsidRDefault="00BF07DB" w:rsidP="00BF07DB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37179C2E" wp14:editId="1FCF4F0E">
            <wp:extent cx="6194462" cy="35814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111" cy="358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E38F4A" w14:textId="77777777" w:rsidR="008B14F5" w:rsidRPr="007818D0" w:rsidRDefault="008B14F5" w:rsidP="000C2737">
      <w:pPr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14:paraId="1FFCEC31" w14:textId="2A9CE887" w:rsidR="00BF07DB" w:rsidRDefault="005653FD" w:rsidP="00BF07DB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8</w:t>
      </w:r>
      <w:r w:rsidR="00BF07DB" w:rsidRPr="00303D6D">
        <w:rPr>
          <w:rFonts w:ascii="Arial" w:hAnsi="Arial" w:cs="Arial"/>
          <w:b/>
          <w:color w:val="000000"/>
        </w:rPr>
        <w:t xml:space="preserve">. Montrez que la structure du Groupe </w:t>
      </w:r>
      <w:proofErr w:type="spellStart"/>
      <w:r w:rsidR="00BF07DB" w:rsidRPr="00303D6D">
        <w:rPr>
          <w:rFonts w:ascii="Arial" w:hAnsi="Arial" w:cs="Arial"/>
          <w:b/>
          <w:color w:val="000000"/>
        </w:rPr>
        <w:t>Altrad</w:t>
      </w:r>
      <w:proofErr w:type="spellEnd"/>
      <w:r w:rsidR="00BF07DB" w:rsidRPr="00303D6D">
        <w:rPr>
          <w:rFonts w:ascii="Arial" w:hAnsi="Arial" w:cs="Arial"/>
          <w:b/>
          <w:color w:val="000000"/>
        </w:rPr>
        <w:t xml:space="preserve"> combine plusieurs types de structure.</w:t>
      </w:r>
    </w:p>
    <w:p w14:paraId="44FDD344" w14:textId="5485C016" w:rsidR="00BF07DB" w:rsidRDefault="005653FD" w:rsidP="00095066">
      <w:pPr>
        <w:tabs>
          <w:tab w:val="left" w:pos="8218"/>
        </w:tabs>
        <w:autoSpaceDE w:val="0"/>
        <w:autoSpaceDN w:val="0"/>
        <w:adjustRightInd w:val="0"/>
        <w:snapToGrid w:val="0"/>
        <w:spacing w:before="120" w:after="120" w:line="240" w:lineRule="auto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9</w:t>
      </w:r>
      <w:r w:rsidR="00BF07DB" w:rsidRPr="00303D6D">
        <w:rPr>
          <w:rFonts w:ascii="Arial" w:hAnsi="Arial" w:cs="Arial"/>
          <w:b/>
          <w:color w:val="000000"/>
        </w:rPr>
        <w:t>. Quelle est utilité des cellules de progrès au sein du Groupe ?</w:t>
      </w:r>
      <w:r w:rsidR="00095066">
        <w:rPr>
          <w:rFonts w:ascii="Arial" w:hAnsi="Arial" w:cs="Arial"/>
          <w:b/>
          <w:color w:val="000000"/>
        </w:rPr>
        <w:tab/>
      </w:r>
    </w:p>
    <w:p w14:paraId="589EABC6" w14:textId="61F5BB79" w:rsidR="00BF07DB" w:rsidRDefault="008A4373" w:rsidP="008A4373">
      <w:pPr>
        <w:autoSpaceDE w:val="0"/>
        <w:autoSpaceDN w:val="0"/>
        <w:adjustRightInd w:val="0"/>
        <w:snapToGrid w:val="0"/>
        <w:spacing w:before="120" w:after="120" w:line="240" w:lineRule="auto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1</w:t>
      </w:r>
      <w:r w:rsidR="005653FD" w:rsidRPr="00303D6D">
        <w:rPr>
          <w:rFonts w:ascii="Arial" w:hAnsi="Arial" w:cs="Arial"/>
          <w:b/>
          <w:color w:val="000000"/>
        </w:rPr>
        <w:t>0</w:t>
      </w:r>
      <w:r w:rsidR="00BF07DB" w:rsidRPr="00303D6D">
        <w:rPr>
          <w:rFonts w:ascii="Arial" w:hAnsi="Arial" w:cs="Arial"/>
          <w:b/>
          <w:color w:val="000000"/>
        </w:rPr>
        <w:t>. A quel(s) supérieur(s) hiérarchique(s) doivent répondre les salaries qui ont intégré une cellule de progrès</w:t>
      </w:r>
    </w:p>
    <w:p w14:paraId="2B25EA46" w14:textId="77777777" w:rsidR="00095066" w:rsidRPr="00303D6D" w:rsidRDefault="00095066" w:rsidP="008A4373">
      <w:pPr>
        <w:autoSpaceDE w:val="0"/>
        <w:autoSpaceDN w:val="0"/>
        <w:adjustRightInd w:val="0"/>
        <w:snapToGrid w:val="0"/>
        <w:spacing w:before="120" w:after="120" w:line="240" w:lineRule="auto"/>
        <w:rPr>
          <w:rFonts w:ascii="Arial" w:hAnsi="Arial" w:cs="Arial"/>
          <w:b/>
          <w:color w:val="000000"/>
        </w:rPr>
      </w:pPr>
    </w:p>
    <w:p w14:paraId="5A309D20" w14:textId="77777777" w:rsidR="008B14F5" w:rsidRPr="007818D0" w:rsidRDefault="008B14F5" w:rsidP="000C2737">
      <w:pPr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14:paraId="1608B86F" w14:textId="77777777" w:rsidR="008B14F5" w:rsidRDefault="007818D0" w:rsidP="007818D0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lastRenderedPageBreak/>
        <w:drawing>
          <wp:inline distT="0" distB="0" distL="0" distR="0" wp14:anchorId="6F18845B" wp14:editId="1A9A80B6">
            <wp:extent cx="6120130" cy="21863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2BB3" w14:textId="77777777" w:rsidR="007818D0" w:rsidRPr="007818D0" w:rsidRDefault="007818D0" w:rsidP="007818D0">
      <w:pPr>
        <w:spacing w:after="0" w:line="240" w:lineRule="auto"/>
        <w:jc w:val="center"/>
        <w:rPr>
          <w:rFonts w:ascii="Arial" w:hAnsi="Arial" w:cs="Arial"/>
          <w:sz w:val="16"/>
          <w:szCs w:val="16"/>
        </w:rPr>
      </w:pPr>
    </w:p>
    <w:p w14:paraId="53D166C4" w14:textId="77777777" w:rsidR="007818D0" w:rsidRDefault="007818D0" w:rsidP="007818D0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34487E17" wp14:editId="5C1A0621">
            <wp:extent cx="2934269" cy="3211523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1084" cy="32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46E5" w14:textId="77777777" w:rsidR="008A4373" w:rsidRDefault="008A4373" w:rsidP="007818D0">
      <w:pPr>
        <w:spacing w:after="0" w:line="240" w:lineRule="auto"/>
        <w:jc w:val="center"/>
        <w:rPr>
          <w:rFonts w:ascii="Arial" w:hAnsi="Arial" w:cs="Arial"/>
        </w:rPr>
      </w:pPr>
    </w:p>
    <w:p w14:paraId="3F8C82ED" w14:textId="77777777" w:rsidR="008B14F5" w:rsidRDefault="007818D0" w:rsidP="007818D0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6D6A0EA8" wp14:editId="18C127BD">
            <wp:extent cx="6120130" cy="176974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5760" cy="177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9FBC" w14:textId="77777777" w:rsidR="007818D0" w:rsidRDefault="007818D0" w:rsidP="007818D0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</w:p>
    <w:p w14:paraId="4A079669" w14:textId="77777777" w:rsidR="007818D0" w:rsidRPr="00303D6D" w:rsidRDefault="005653FD" w:rsidP="007818D0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11</w:t>
      </w:r>
      <w:r w:rsidR="007818D0" w:rsidRPr="00303D6D">
        <w:rPr>
          <w:rFonts w:ascii="Arial" w:hAnsi="Arial" w:cs="Arial"/>
          <w:b/>
          <w:color w:val="000000"/>
        </w:rPr>
        <w:t xml:space="preserve">. Identifiez, au sein du Groupe </w:t>
      </w:r>
      <w:proofErr w:type="spellStart"/>
      <w:r w:rsidR="007818D0" w:rsidRPr="00303D6D">
        <w:rPr>
          <w:rFonts w:ascii="Arial" w:hAnsi="Arial" w:cs="Arial"/>
          <w:b/>
          <w:color w:val="000000"/>
        </w:rPr>
        <w:t>Altrad</w:t>
      </w:r>
      <w:proofErr w:type="spellEnd"/>
      <w:r w:rsidR="007818D0" w:rsidRPr="00303D6D">
        <w:rPr>
          <w:rFonts w:ascii="Arial" w:hAnsi="Arial" w:cs="Arial"/>
          <w:b/>
          <w:color w:val="000000"/>
        </w:rPr>
        <w:t>, à quelles composantes appartiennent respectivement :</w:t>
      </w:r>
    </w:p>
    <w:p w14:paraId="20220CF1" w14:textId="77777777" w:rsidR="007818D0" w:rsidRDefault="007818D0" w:rsidP="007818D0">
      <w:pPr>
        <w:spacing w:after="0" w:line="240" w:lineRule="auto"/>
        <w:jc w:val="both"/>
        <w:rPr>
          <w:rFonts w:ascii="Arial" w:hAnsi="Arial" w:cs="Arial"/>
          <w:color w:val="000000"/>
        </w:rPr>
      </w:pPr>
    </w:p>
    <w:p w14:paraId="55574860" w14:textId="42A3B3E2" w:rsidR="007818D0" w:rsidRDefault="007818D0" w:rsidP="007818D0">
      <w:pPr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-</w:t>
      </w:r>
      <w:r w:rsidRPr="007818D0">
        <w:rPr>
          <w:rFonts w:ascii="Arial" w:hAnsi="Arial" w:cs="Arial"/>
          <w:color w:val="000000"/>
        </w:rPr>
        <w:t xml:space="preserve"> le Président-Directeur général,</w:t>
      </w:r>
      <w:r w:rsidR="00AF0AD0">
        <w:rPr>
          <w:rFonts w:ascii="Arial" w:hAnsi="Arial" w:cs="Arial"/>
          <w:color w:val="000000"/>
        </w:rPr>
        <w:t xml:space="preserve"> : </w:t>
      </w:r>
    </w:p>
    <w:p w14:paraId="10806804" w14:textId="14880E92" w:rsidR="007818D0" w:rsidRPr="00AE7C06" w:rsidRDefault="007818D0" w:rsidP="007818D0">
      <w:pPr>
        <w:spacing w:after="0" w:line="240" w:lineRule="auto"/>
        <w:jc w:val="both"/>
        <w:rPr>
          <w:rFonts w:ascii="Arial" w:hAnsi="Arial" w:cs="Arial"/>
          <w:color w:val="0070C0"/>
        </w:rPr>
      </w:pPr>
      <w:r w:rsidRPr="007818D0">
        <w:rPr>
          <w:rFonts w:ascii="Arial" w:hAnsi="Arial" w:cs="Arial"/>
          <w:color w:val="000000"/>
        </w:rPr>
        <w:t>- les chefs d'entreprise,</w:t>
      </w:r>
      <w:r w:rsidR="00AF0AD0">
        <w:rPr>
          <w:rFonts w:ascii="Arial" w:hAnsi="Arial" w:cs="Arial"/>
          <w:color w:val="000000"/>
        </w:rPr>
        <w:t xml:space="preserve"> : </w:t>
      </w:r>
    </w:p>
    <w:p w14:paraId="29230C77" w14:textId="0E4431FC" w:rsidR="007818D0" w:rsidRDefault="007818D0" w:rsidP="007818D0">
      <w:pPr>
        <w:spacing w:after="0" w:line="240" w:lineRule="auto"/>
        <w:jc w:val="both"/>
        <w:rPr>
          <w:rFonts w:ascii="Arial" w:hAnsi="Arial" w:cs="Arial"/>
          <w:color w:val="000000"/>
        </w:rPr>
      </w:pPr>
      <w:r w:rsidRPr="007818D0">
        <w:rPr>
          <w:rFonts w:ascii="Arial" w:hAnsi="Arial" w:cs="Arial"/>
          <w:color w:val="000000"/>
        </w:rPr>
        <w:t>- les directeurs de cellules de progrès,</w:t>
      </w:r>
      <w:r w:rsidR="00AF0AD0">
        <w:rPr>
          <w:rFonts w:ascii="Arial" w:hAnsi="Arial" w:cs="Arial"/>
          <w:color w:val="000000"/>
        </w:rPr>
        <w:t xml:space="preserve"> : </w:t>
      </w:r>
    </w:p>
    <w:p w14:paraId="40A1EEBF" w14:textId="451D409A" w:rsidR="007818D0" w:rsidRPr="004F0E55" w:rsidRDefault="007818D0" w:rsidP="007818D0">
      <w:pPr>
        <w:spacing w:after="0" w:line="240" w:lineRule="auto"/>
        <w:jc w:val="both"/>
        <w:rPr>
          <w:rFonts w:ascii="Arial" w:hAnsi="Arial" w:cs="Arial"/>
          <w:color w:val="0070C0"/>
        </w:rPr>
      </w:pPr>
      <w:r w:rsidRPr="007818D0">
        <w:rPr>
          <w:rFonts w:ascii="Arial" w:hAnsi="Arial" w:cs="Arial"/>
          <w:color w:val="000000"/>
        </w:rPr>
        <w:t>- tes ouvriers travaillant dans les ateliers de production</w:t>
      </w:r>
      <w:r w:rsidR="004F0E55">
        <w:rPr>
          <w:rFonts w:ascii="Arial" w:hAnsi="Arial" w:cs="Arial"/>
          <w:color w:val="000000"/>
        </w:rPr>
        <w:t xml:space="preserve"> : </w:t>
      </w:r>
    </w:p>
    <w:p w14:paraId="1F50F419" w14:textId="77777777" w:rsidR="008B14F5" w:rsidRDefault="008B14F5" w:rsidP="000C2737">
      <w:pPr>
        <w:spacing w:after="0" w:line="240" w:lineRule="auto"/>
        <w:jc w:val="both"/>
        <w:rPr>
          <w:rFonts w:ascii="Arial" w:hAnsi="Arial" w:cs="Arial"/>
        </w:rPr>
      </w:pPr>
    </w:p>
    <w:p w14:paraId="7FB12D55" w14:textId="77777777" w:rsidR="008B14F5" w:rsidRDefault="00512AF3" w:rsidP="00512AF3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lastRenderedPageBreak/>
        <w:drawing>
          <wp:inline distT="0" distB="0" distL="0" distR="0" wp14:anchorId="451E35EE" wp14:editId="3307D51C">
            <wp:extent cx="6120130" cy="33121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164E" w14:textId="77777777" w:rsidR="00512AF3" w:rsidRDefault="00226E75" w:rsidP="00226E75">
      <w:pPr>
        <w:spacing w:after="0" w:line="240" w:lineRule="auto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4E87715B" wp14:editId="3D149643">
            <wp:extent cx="6096000" cy="19431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950F" w14:textId="77777777" w:rsidR="008B14F5" w:rsidRDefault="008B14F5" w:rsidP="000C2737">
      <w:pPr>
        <w:spacing w:after="0" w:line="240" w:lineRule="auto"/>
        <w:jc w:val="both"/>
        <w:rPr>
          <w:rFonts w:ascii="Arial" w:hAnsi="Arial" w:cs="Arial"/>
        </w:rPr>
      </w:pPr>
    </w:p>
    <w:p w14:paraId="64C461C6" w14:textId="77777777" w:rsidR="008A4373" w:rsidRDefault="008A4373" w:rsidP="000C2737">
      <w:pPr>
        <w:spacing w:after="0" w:line="240" w:lineRule="auto"/>
        <w:jc w:val="both"/>
        <w:rPr>
          <w:rFonts w:ascii="Arial" w:hAnsi="Arial" w:cs="Arial"/>
          <w:bCs/>
          <w:color w:val="000000"/>
        </w:rPr>
      </w:pPr>
    </w:p>
    <w:p w14:paraId="5CE7D666" w14:textId="74B314B1" w:rsidR="008B14F5" w:rsidRDefault="005653FD" w:rsidP="000C2737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bCs/>
          <w:color w:val="000000"/>
        </w:rPr>
        <w:t>12</w:t>
      </w:r>
      <w:r w:rsidR="00512AF3" w:rsidRPr="00303D6D">
        <w:rPr>
          <w:rFonts w:ascii="Arial" w:hAnsi="Arial" w:cs="Arial"/>
          <w:b/>
          <w:bCs/>
          <w:color w:val="000000"/>
        </w:rPr>
        <w:t xml:space="preserve">. </w:t>
      </w:r>
      <w:r w:rsidR="00512AF3" w:rsidRPr="00303D6D">
        <w:rPr>
          <w:rFonts w:ascii="Arial" w:hAnsi="Arial" w:cs="Arial"/>
          <w:b/>
          <w:color w:val="000000"/>
        </w:rPr>
        <w:t>A quelles configurations de Mintzberg correspondent la structure simple, la structure divisionnelle et la structure matricielle ?</w:t>
      </w:r>
    </w:p>
    <w:p w14:paraId="4518EF5B" w14:textId="77777777" w:rsidR="00512AF3" w:rsidRDefault="00512AF3" w:rsidP="000C2737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</w:p>
    <w:p w14:paraId="68A349E7" w14:textId="77777777" w:rsidR="00512AF3" w:rsidRPr="008A4373" w:rsidRDefault="00512AF3" w:rsidP="00512AF3">
      <w:pPr>
        <w:spacing w:after="0" w:line="240" w:lineRule="auto"/>
        <w:jc w:val="center"/>
        <w:rPr>
          <w:rFonts w:ascii="Arial" w:hAnsi="Arial" w:cs="Arial"/>
          <w:color w:val="000000"/>
        </w:rPr>
      </w:pPr>
      <w:r w:rsidRPr="008A4373">
        <w:rPr>
          <w:noProof/>
          <w:lang w:eastAsia="fr-FR"/>
        </w:rPr>
        <w:drawing>
          <wp:inline distT="0" distB="0" distL="0" distR="0" wp14:anchorId="59D558E3" wp14:editId="68BFE06B">
            <wp:extent cx="4650380" cy="25717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25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0692" w14:textId="77777777" w:rsidR="008A4373" w:rsidRDefault="008A4373" w:rsidP="001D7667">
      <w:pPr>
        <w:spacing w:after="0" w:line="240" w:lineRule="auto"/>
        <w:jc w:val="both"/>
        <w:rPr>
          <w:rFonts w:ascii="Arial" w:hAnsi="Arial" w:cs="Arial"/>
          <w:color w:val="000000"/>
        </w:rPr>
      </w:pPr>
    </w:p>
    <w:p w14:paraId="3A7D7A65" w14:textId="77777777" w:rsidR="007C2BB5" w:rsidRDefault="005653FD" w:rsidP="000C2737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13</w:t>
      </w:r>
      <w:r w:rsidR="00512AF3" w:rsidRPr="00303D6D">
        <w:rPr>
          <w:rFonts w:ascii="Arial" w:hAnsi="Arial" w:cs="Arial"/>
          <w:b/>
          <w:color w:val="000000"/>
        </w:rPr>
        <w:t xml:space="preserve">. Pourquoi la structure du Groupe </w:t>
      </w:r>
      <w:proofErr w:type="spellStart"/>
      <w:r w:rsidR="00512AF3" w:rsidRPr="00303D6D">
        <w:rPr>
          <w:rFonts w:ascii="Arial" w:hAnsi="Arial" w:cs="Arial"/>
          <w:b/>
          <w:color w:val="000000"/>
        </w:rPr>
        <w:t>Altrad</w:t>
      </w:r>
      <w:proofErr w:type="spellEnd"/>
      <w:r w:rsidR="00512AF3" w:rsidRPr="00303D6D">
        <w:rPr>
          <w:rFonts w:ascii="Arial" w:hAnsi="Arial" w:cs="Arial"/>
          <w:b/>
          <w:color w:val="000000"/>
        </w:rPr>
        <w:t xml:space="preserve"> se rapproche-t-elle de l'organisation innovatrice (ou </w:t>
      </w:r>
      <w:proofErr w:type="spellStart"/>
      <w:r w:rsidR="00512AF3" w:rsidRPr="00303D6D">
        <w:rPr>
          <w:rFonts w:ascii="Arial" w:hAnsi="Arial" w:cs="Arial"/>
          <w:b/>
          <w:color w:val="000000"/>
        </w:rPr>
        <w:t>adhocratie</w:t>
      </w:r>
      <w:proofErr w:type="spellEnd"/>
      <w:r w:rsidR="00512AF3" w:rsidRPr="00303D6D">
        <w:rPr>
          <w:rFonts w:ascii="Arial" w:hAnsi="Arial" w:cs="Arial"/>
          <w:b/>
          <w:color w:val="000000"/>
        </w:rPr>
        <w:t>) de Mintzberg ?</w:t>
      </w:r>
    </w:p>
    <w:p w14:paraId="392E6812" w14:textId="77777777" w:rsidR="00D4591E" w:rsidRPr="007C2BB5" w:rsidRDefault="00D4591E" w:rsidP="000C2737">
      <w:pPr>
        <w:spacing w:after="0" w:line="240" w:lineRule="auto"/>
        <w:jc w:val="both"/>
        <w:rPr>
          <w:rFonts w:ascii="Arial" w:hAnsi="Arial" w:cs="Arial"/>
          <w:bCs/>
          <w:color w:val="0070C0"/>
        </w:rPr>
      </w:pPr>
    </w:p>
    <w:p w14:paraId="12826AE0" w14:textId="201DB14A" w:rsidR="00512AF3" w:rsidRDefault="005653FD" w:rsidP="000C2737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14</w:t>
      </w:r>
      <w:r w:rsidR="00512AF3" w:rsidRPr="00303D6D">
        <w:rPr>
          <w:rFonts w:ascii="Arial" w:hAnsi="Arial" w:cs="Arial"/>
          <w:b/>
          <w:color w:val="000000"/>
        </w:rPr>
        <w:t xml:space="preserve">. Quels sont les avantages de la structure mise en place dans le Groupe </w:t>
      </w:r>
      <w:proofErr w:type="spellStart"/>
      <w:r w:rsidR="00512AF3" w:rsidRPr="00303D6D">
        <w:rPr>
          <w:rFonts w:ascii="Arial" w:hAnsi="Arial" w:cs="Arial"/>
          <w:b/>
          <w:color w:val="000000"/>
        </w:rPr>
        <w:t>Altrad</w:t>
      </w:r>
      <w:proofErr w:type="spellEnd"/>
      <w:r w:rsidR="00512AF3" w:rsidRPr="00303D6D">
        <w:rPr>
          <w:rFonts w:ascii="Arial" w:hAnsi="Arial" w:cs="Arial"/>
          <w:b/>
          <w:color w:val="000000"/>
        </w:rPr>
        <w:t xml:space="preserve"> ?</w:t>
      </w:r>
    </w:p>
    <w:p w14:paraId="2E271A6F" w14:textId="77777777" w:rsidR="007C2BB5" w:rsidRPr="00303D6D" w:rsidRDefault="007C2BB5" w:rsidP="000C2737">
      <w:pPr>
        <w:spacing w:after="0" w:line="240" w:lineRule="auto"/>
        <w:jc w:val="both"/>
        <w:rPr>
          <w:rFonts w:ascii="Arial" w:hAnsi="Arial" w:cs="Arial"/>
          <w:b/>
        </w:rPr>
      </w:pPr>
    </w:p>
    <w:sectPr w:rsidR="007C2BB5" w:rsidRPr="00303D6D" w:rsidSect="009B6734">
      <w:headerReference w:type="default" r:id="rId19"/>
      <w:footerReference w:type="default" r:id="rId20"/>
      <w:pgSz w:w="11906" w:h="16838" w:code="9"/>
      <w:pgMar w:top="851" w:right="1134" w:bottom="1134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19F918" w14:textId="77777777" w:rsidR="00C0080F" w:rsidRDefault="00C0080F" w:rsidP="007B1E15">
      <w:pPr>
        <w:spacing w:after="0" w:line="240" w:lineRule="auto"/>
      </w:pPr>
      <w:r>
        <w:separator/>
      </w:r>
    </w:p>
  </w:endnote>
  <w:endnote w:type="continuationSeparator" w:id="0">
    <w:p w14:paraId="4F47EF6C" w14:textId="77777777" w:rsidR="00C0080F" w:rsidRDefault="00C0080F" w:rsidP="007B1E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sz w:val="20"/>
        <w:szCs w:val="20"/>
      </w:rPr>
      <w:id w:val="1688485974"/>
      <w:docPartObj>
        <w:docPartGallery w:val="Page Numbers (Bottom of Page)"/>
        <w:docPartUnique/>
      </w:docPartObj>
    </w:sdtPr>
    <w:sdtEndPr/>
    <w:sdtContent>
      <w:p w14:paraId="71CE3866" w14:textId="77777777" w:rsidR="004D522D" w:rsidRPr="006E6A22" w:rsidRDefault="004D522D" w:rsidP="004D522D">
        <w:pPr>
          <w:pStyle w:val="En-tte"/>
          <w:pBdr>
            <w:top w:val="single" w:sz="4" w:space="1" w:color="auto"/>
          </w:pBdr>
          <w:rPr>
            <w:rFonts w:ascii="Arial" w:hAnsi="Arial" w:cs="Arial"/>
            <w:sz w:val="20"/>
            <w:szCs w:val="20"/>
          </w:rPr>
        </w:pPr>
        <w:r w:rsidRPr="006E6A22">
          <w:rPr>
            <w:rFonts w:ascii="Arial" w:hAnsi="Arial" w:cs="Arial"/>
            <w:b/>
            <w:sz w:val="20"/>
            <w:szCs w:val="20"/>
          </w:rPr>
          <w:t>C2_</w:t>
        </w:r>
        <w:r w:rsidRPr="006E6A22">
          <w:rPr>
            <w:rFonts w:ascii="Arial" w:hAnsi="Arial" w:cs="Arial"/>
            <w:b/>
            <w:color w:val="003399"/>
            <w:sz w:val="20"/>
            <w:szCs w:val="20"/>
          </w:rPr>
          <w:t xml:space="preserve"> L’organisation, structures, culture et pouvoir</w:t>
        </w:r>
        <w:r w:rsidRPr="006E6A22">
          <w:rPr>
            <w:rFonts w:ascii="Arial" w:hAnsi="Arial" w:cs="Arial"/>
            <w:b/>
            <w:sz w:val="20"/>
            <w:szCs w:val="20"/>
          </w:rPr>
          <w:t xml:space="preserve">                                  </w:t>
        </w:r>
        <w:r w:rsidRPr="006E6A22">
          <w:rPr>
            <w:rFonts w:ascii="Arial" w:hAnsi="Arial" w:cs="Arial"/>
            <w:b/>
            <w:sz w:val="20"/>
            <w:szCs w:val="20"/>
          </w:rPr>
          <w:tab/>
          <w:t xml:space="preserve"> </w:t>
        </w:r>
        <w:r w:rsidRPr="006E6A22">
          <w:rPr>
            <w:rFonts w:ascii="Arial" w:hAnsi="Arial" w:cs="Arial"/>
            <w:sz w:val="20"/>
            <w:szCs w:val="20"/>
          </w:rPr>
          <w:fldChar w:fldCharType="begin"/>
        </w:r>
        <w:r w:rsidRPr="006E6A22">
          <w:rPr>
            <w:rFonts w:ascii="Arial" w:hAnsi="Arial" w:cs="Arial"/>
            <w:sz w:val="20"/>
            <w:szCs w:val="20"/>
          </w:rPr>
          <w:instrText>PAGE   \* MERGEFORMAT</w:instrText>
        </w:r>
        <w:r w:rsidRPr="006E6A22">
          <w:rPr>
            <w:rFonts w:ascii="Arial" w:hAnsi="Arial" w:cs="Arial"/>
            <w:sz w:val="20"/>
            <w:szCs w:val="20"/>
          </w:rPr>
          <w:fldChar w:fldCharType="separate"/>
        </w:r>
        <w:r w:rsidR="00A63359">
          <w:rPr>
            <w:rFonts w:ascii="Arial" w:hAnsi="Arial" w:cs="Arial"/>
            <w:noProof/>
            <w:sz w:val="20"/>
            <w:szCs w:val="20"/>
          </w:rPr>
          <w:t>6</w:t>
        </w:r>
        <w:r w:rsidRPr="006E6A22">
          <w:rPr>
            <w:rFonts w:ascii="Arial" w:hAnsi="Arial" w:cs="Arial"/>
            <w:sz w:val="20"/>
            <w:szCs w:val="20"/>
          </w:rPr>
          <w:fldChar w:fldCharType="end"/>
        </w:r>
        <w:r w:rsidRPr="006E6A22">
          <w:rPr>
            <w:rFonts w:ascii="Arial" w:hAnsi="Arial" w:cs="Arial"/>
            <w:sz w:val="20"/>
            <w:szCs w:val="20"/>
          </w:rPr>
          <w:tab/>
        </w:r>
      </w:p>
    </w:sdtContent>
  </w:sdt>
  <w:p w14:paraId="0F56938C" w14:textId="77777777" w:rsidR="007B1E15" w:rsidRPr="004D522D" w:rsidRDefault="007B1E15" w:rsidP="004D522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A3559F" w14:textId="77777777" w:rsidR="00C0080F" w:rsidRDefault="00C0080F" w:rsidP="007B1E15">
      <w:pPr>
        <w:spacing w:after="0" w:line="240" w:lineRule="auto"/>
      </w:pPr>
      <w:r>
        <w:separator/>
      </w:r>
    </w:p>
  </w:footnote>
  <w:footnote w:type="continuationSeparator" w:id="0">
    <w:p w14:paraId="0245CE8F" w14:textId="77777777" w:rsidR="00C0080F" w:rsidRDefault="00C0080F" w:rsidP="007B1E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B1CF0" w14:textId="77777777" w:rsidR="004D522D" w:rsidRPr="00A63359" w:rsidRDefault="00A63359" w:rsidP="00A63359">
    <w:pPr>
      <w:pStyle w:val="Titre1"/>
      <w:pBdr>
        <w:bottom w:val="single" w:sz="4" w:space="1" w:color="auto"/>
      </w:pBdr>
      <w:rPr>
        <w:rFonts w:asciiTheme="minorHAnsi" w:hAnsiTheme="minorHAnsi" w:cstheme="minorHAnsi"/>
        <w:b/>
        <w:bCs/>
        <w:color w:val="auto"/>
        <w:sz w:val="22"/>
        <w:szCs w:val="22"/>
      </w:rPr>
    </w:pPr>
    <w:r>
      <w:rPr>
        <w:rFonts w:asciiTheme="minorHAnsi" w:hAnsiTheme="minorHAnsi" w:cstheme="minorHAnsi"/>
        <w:b/>
        <w:bCs/>
        <w:color w:val="auto"/>
        <w:sz w:val="22"/>
        <w:szCs w:val="22"/>
      </w:rPr>
      <w:t>IUT de Bayonne - BUT Info - S1</w:t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  <w:t xml:space="preserve">          </w:t>
    </w:r>
    <w:r w:rsidRPr="001F23C8">
      <w:rPr>
        <w:rFonts w:asciiTheme="minorHAnsi" w:hAnsiTheme="minorHAnsi" w:cstheme="minorHAnsi"/>
        <w:b/>
        <w:bCs/>
        <w:color w:val="auto"/>
        <w:sz w:val="22"/>
        <w:szCs w:val="22"/>
      </w:rPr>
      <w:t>R1.08 - Gestion de projet et des organisations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44CF0"/>
    <w:multiLevelType w:val="hybridMultilevel"/>
    <w:tmpl w:val="60145F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5022F"/>
    <w:multiLevelType w:val="hybridMultilevel"/>
    <w:tmpl w:val="60145F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F6356"/>
    <w:multiLevelType w:val="hybridMultilevel"/>
    <w:tmpl w:val="60145F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2001C0"/>
    <w:multiLevelType w:val="hybridMultilevel"/>
    <w:tmpl w:val="81B09A36"/>
    <w:lvl w:ilvl="0" w:tplc="4394E2C0">
      <w:start w:val="1"/>
      <w:numFmt w:val="decimal"/>
      <w:pStyle w:val="06QuestionLDP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0263BB"/>
    <w:multiLevelType w:val="hybridMultilevel"/>
    <w:tmpl w:val="60145F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43F8"/>
    <w:rsid w:val="00033252"/>
    <w:rsid w:val="00086646"/>
    <w:rsid w:val="00095066"/>
    <w:rsid w:val="000C2737"/>
    <w:rsid w:val="0010588B"/>
    <w:rsid w:val="00116FF8"/>
    <w:rsid w:val="00145F8B"/>
    <w:rsid w:val="00184423"/>
    <w:rsid w:val="001D7667"/>
    <w:rsid w:val="00210392"/>
    <w:rsid w:val="00226E75"/>
    <w:rsid w:val="00250C31"/>
    <w:rsid w:val="0027567F"/>
    <w:rsid w:val="00281D15"/>
    <w:rsid w:val="002B235C"/>
    <w:rsid w:val="002E3366"/>
    <w:rsid w:val="002E6810"/>
    <w:rsid w:val="00303D6D"/>
    <w:rsid w:val="00314F09"/>
    <w:rsid w:val="003477AB"/>
    <w:rsid w:val="00355747"/>
    <w:rsid w:val="003766EB"/>
    <w:rsid w:val="0049136B"/>
    <w:rsid w:val="004A61F4"/>
    <w:rsid w:val="004D522D"/>
    <w:rsid w:val="004E3860"/>
    <w:rsid w:val="004F0E55"/>
    <w:rsid w:val="00512AF3"/>
    <w:rsid w:val="00562177"/>
    <w:rsid w:val="005653FD"/>
    <w:rsid w:val="0057402B"/>
    <w:rsid w:val="00636EA0"/>
    <w:rsid w:val="006502E5"/>
    <w:rsid w:val="00675909"/>
    <w:rsid w:val="006B00A2"/>
    <w:rsid w:val="006B2630"/>
    <w:rsid w:val="006D2FE4"/>
    <w:rsid w:val="00702528"/>
    <w:rsid w:val="00766E29"/>
    <w:rsid w:val="007818D0"/>
    <w:rsid w:val="007B1E15"/>
    <w:rsid w:val="007C2BB5"/>
    <w:rsid w:val="007F2C17"/>
    <w:rsid w:val="00810638"/>
    <w:rsid w:val="008443F8"/>
    <w:rsid w:val="0085469D"/>
    <w:rsid w:val="008549E8"/>
    <w:rsid w:val="008A4373"/>
    <w:rsid w:val="008A4958"/>
    <w:rsid w:val="008B14F5"/>
    <w:rsid w:val="008C156B"/>
    <w:rsid w:val="008F5D6E"/>
    <w:rsid w:val="009664C7"/>
    <w:rsid w:val="009B6734"/>
    <w:rsid w:val="009C4CA0"/>
    <w:rsid w:val="00A0070A"/>
    <w:rsid w:val="00A63359"/>
    <w:rsid w:val="00A838A3"/>
    <w:rsid w:val="00AB155B"/>
    <w:rsid w:val="00AB7E57"/>
    <w:rsid w:val="00AC53FD"/>
    <w:rsid w:val="00AE7C06"/>
    <w:rsid w:val="00AF0AD0"/>
    <w:rsid w:val="00AF2931"/>
    <w:rsid w:val="00B072C6"/>
    <w:rsid w:val="00BF07DB"/>
    <w:rsid w:val="00C0080F"/>
    <w:rsid w:val="00C071C4"/>
    <w:rsid w:val="00C822B9"/>
    <w:rsid w:val="00CE6DCA"/>
    <w:rsid w:val="00D4591E"/>
    <w:rsid w:val="00D701C0"/>
    <w:rsid w:val="00DC4129"/>
    <w:rsid w:val="00E60764"/>
    <w:rsid w:val="00E80DF7"/>
    <w:rsid w:val="00EC00C8"/>
    <w:rsid w:val="00EF6804"/>
    <w:rsid w:val="00F57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358F0E"/>
  <w15:docId w15:val="{F50D9E0E-72A1-422E-9D40-04590A71A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72C6"/>
  </w:style>
  <w:style w:type="paragraph" w:styleId="Titre1">
    <w:name w:val="heading 1"/>
    <w:basedOn w:val="Normal"/>
    <w:next w:val="Normal"/>
    <w:link w:val="Titre1Car"/>
    <w:uiPriority w:val="9"/>
    <w:qFormat/>
    <w:rsid w:val="00A63359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44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443F8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27567F"/>
    <w:pPr>
      <w:ind w:left="720"/>
      <w:contextualSpacing/>
    </w:pPr>
  </w:style>
  <w:style w:type="paragraph" w:styleId="En-tte">
    <w:name w:val="header"/>
    <w:basedOn w:val="Normal"/>
    <w:link w:val="En-tteCar"/>
    <w:unhideWhenUsed/>
    <w:rsid w:val="007B1E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B1E15"/>
  </w:style>
  <w:style w:type="paragraph" w:styleId="Pieddepage">
    <w:name w:val="footer"/>
    <w:basedOn w:val="Normal"/>
    <w:link w:val="PieddepageCar"/>
    <w:uiPriority w:val="99"/>
    <w:unhideWhenUsed/>
    <w:rsid w:val="007B1E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B1E15"/>
  </w:style>
  <w:style w:type="paragraph" w:customStyle="1" w:styleId="06QuestionLDP">
    <w:name w:val="06_QuestionLDP"/>
    <w:basedOn w:val="Normal"/>
    <w:qFormat/>
    <w:rsid w:val="00E80DF7"/>
    <w:pPr>
      <w:numPr>
        <w:numId w:val="5"/>
      </w:numPr>
      <w:spacing w:before="120" w:after="0" w:line="240" w:lineRule="auto"/>
      <w:jc w:val="both"/>
    </w:pPr>
    <w:rPr>
      <w:rFonts w:ascii="Times New Roman" w:eastAsia="Times New Roman" w:hAnsi="Times New Roman" w:cs="Times New Roman"/>
      <w:b/>
      <w:bCs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A63359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25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269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LDF</dc:creator>
  <cp:lastModifiedBy>Microsoft Office User</cp:lastModifiedBy>
  <cp:revision>24</cp:revision>
  <cp:lastPrinted>2019-09-25T07:50:00Z</cp:lastPrinted>
  <dcterms:created xsi:type="dcterms:W3CDTF">2018-09-20T09:43:00Z</dcterms:created>
  <dcterms:modified xsi:type="dcterms:W3CDTF">2021-10-11T11:31:00Z</dcterms:modified>
</cp:coreProperties>
</file>